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690" w:rsidRPr="00ED13C9" w:rsidRDefault="003A2690" w:rsidP="003A2690">
      <w:pPr>
        <w:spacing w:line="240" w:lineRule="exact"/>
        <w:jc w:val="center"/>
        <w:rPr>
          <w:sz w:val="28"/>
          <w:szCs w:val="28"/>
          <w:lang w:val="uk-UA"/>
        </w:rPr>
      </w:pPr>
      <w:r w:rsidRPr="00ED13C9">
        <w:rPr>
          <w:sz w:val="28"/>
          <w:szCs w:val="28"/>
        </w:rPr>
        <w:t>ПОЯСНЮВАЛЬНА ЗАПИСКА</w:t>
      </w:r>
    </w:p>
    <w:p w:rsidR="003A2690" w:rsidRPr="00ED13C9" w:rsidRDefault="003A2690" w:rsidP="003A2690">
      <w:pPr>
        <w:spacing w:line="240" w:lineRule="exact"/>
        <w:jc w:val="center"/>
        <w:rPr>
          <w:sz w:val="28"/>
          <w:szCs w:val="28"/>
          <w:lang w:val="uk-UA"/>
        </w:rPr>
      </w:pPr>
    </w:p>
    <w:p w:rsidR="003A2690" w:rsidRPr="00ED13C9" w:rsidRDefault="003A2690" w:rsidP="003A2690">
      <w:pPr>
        <w:spacing w:line="240" w:lineRule="exact"/>
        <w:jc w:val="center"/>
        <w:rPr>
          <w:sz w:val="28"/>
          <w:szCs w:val="28"/>
        </w:rPr>
      </w:pPr>
      <w:r w:rsidRPr="00ED13C9">
        <w:rPr>
          <w:sz w:val="28"/>
          <w:szCs w:val="28"/>
        </w:rPr>
        <w:t>до про</w:t>
      </w:r>
      <w:r>
        <w:rPr>
          <w:sz w:val="28"/>
          <w:szCs w:val="28"/>
          <w:lang w:val="uk-UA"/>
        </w:rPr>
        <w:t>є</w:t>
      </w:r>
      <w:proofErr w:type="spellStart"/>
      <w:r w:rsidRPr="00ED13C9">
        <w:rPr>
          <w:sz w:val="28"/>
          <w:szCs w:val="28"/>
        </w:rPr>
        <w:t>кту</w:t>
      </w:r>
      <w:proofErr w:type="spellEnd"/>
      <w:r w:rsidRPr="00ED13C9">
        <w:rPr>
          <w:sz w:val="28"/>
          <w:szCs w:val="28"/>
        </w:rPr>
        <w:t xml:space="preserve"> </w:t>
      </w:r>
      <w:proofErr w:type="spellStart"/>
      <w:r w:rsidRPr="00ED13C9">
        <w:rPr>
          <w:sz w:val="28"/>
          <w:szCs w:val="28"/>
        </w:rPr>
        <w:t>рішення</w:t>
      </w:r>
      <w:proofErr w:type="spellEnd"/>
      <w:r w:rsidRPr="00ED13C9">
        <w:rPr>
          <w:sz w:val="28"/>
          <w:szCs w:val="28"/>
        </w:rPr>
        <w:t xml:space="preserve"> </w:t>
      </w:r>
      <w:proofErr w:type="spellStart"/>
      <w:r w:rsidRPr="00ED13C9">
        <w:rPr>
          <w:sz w:val="28"/>
          <w:szCs w:val="28"/>
        </w:rPr>
        <w:t>виконавчого</w:t>
      </w:r>
      <w:proofErr w:type="spellEnd"/>
      <w:r w:rsidRPr="00ED13C9">
        <w:rPr>
          <w:sz w:val="28"/>
          <w:szCs w:val="28"/>
        </w:rPr>
        <w:t xml:space="preserve"> </w:t>
      </w:r>
      <w:proofErr w:type="spellStart"/>
      <w:r w:rsidRPr="00ED13C9">
        <w:rPr>
          <w:sz w:val="28"/>
          <w:szCs w:val="28"/>
        </w:rPr>
        <w:t>комітету</w:t>
      </w:r>
      <w:proofErr w:type="spellEnd"/>
      <w:r w:rsidRPr="00ED13C9">
        <w:rPr>
          <w:sz w:val="28"/>
          <w:szCs w:val="28"/>
          <w:lang w:val="uk-UA"/>
        </w:rPr>
        <w:t xml:space="preserve"> Запорізької </w:t>
      </w:r>
      <w:proofErr w:type="spellStart"/>
      <w:r w:rsidRPr="00ED13C9">
        <w:rPr>
          <w:sz w:val="28"/>
          <w:szCs w:val="28"/>
        </w:rPr>
        <w:t>міської</w:t>
      </w:r>
      <w:proofErr w:type="spellEnd"/>
      <w:r w:rsidRPr="00ED13C9">
        <w:rPr>
          <w:sz w:val="28"/>
          <w:szCs w:val="28"/>
        </w:rPr>
        <w:t xml:space="preserve"> ради</w:t>
      </w:r>
    </w:p>
    <w:p w:rsidR="003A2690" w:rsidRPr="00ED13C9" w:rsidRDefault="003A2690" w:rsidP="003A2690">
      <w:pPr>
        <w:spacing w:line="240" w:lineRule="exact"/>
        <w:jc w:val="center"/>
        <w:rPr>
          <w:sz w:val="28"/>
          <w:szCs w:val="28"/>
        </w:rPr>
      </w:pPr>
      <w:r w:rsidRPr="00ED13C9">
        <w:rPr>
          <w:sz w:val="28"/>
          <w:szCs w:val="28"/>
        </w:rPr>
        <w:t>«</w:t>
      </w:r>
      <w:r w:rsidRPr="008F7991">
        <w:rPr>
          <w:sz w:val="28"/>
          <w:lang w:val="uk-UA"/>
        </w:rPr>
        <w:t>Про внесення змін до рішення виконавчого комітету Запорізької міської ради від 2</w:t>
      </w:r>
      <w:r w:rsidRPr="002521A3">
        <w:rPr>
          <w:sz w:val="28"/>
          <w:lang w:val="uk-UA"/>
        </w:rPr>
        <w:t>8</w:t>
      </w:r>
      <w:r w:rsidRPr="008F7991">
        <w:rPr>
          <w:sz w:val="28"/>
          <w:lang w:val="uk-UA"/>
        </w:rPr>
        <w:t>.09.20</w:t>
      </w:r>
      <w:r w:rsidRPr="002521A3">
        <w:rPr>
          <w:sz w:val="28"/>
          <w:lang w:val="uk-UA"/>
        </w:rPr>
        <w:t>20</w:t>
      </w:r>
      <w:r w:rsidRPr="008F7991">
        <w:rPr>
          <w:sz w:val="28"/>
          <w:lang w:val="uk-UA"/>
        </w:rPr>
        <w:t xml:space="preserve"> № </w:t>
      </w:r>
      <w:r w:rsidRPr="002521A3">
        <w:rPr>
          <w:sz w:val="28"/>
          <w:lang w:val="uk-UA"/>
        </w:rPr>
        <w:t>396</w:t>
      </w:r>
      <w:r w:rsidRPr="008F7991">
        <w:rPr>
          <w:sz w:val="28"/>
          <w:lang w:val="uk-UA"/>
        </w:rPr>
        <w:t xml:space="preserve"> «</w:t>
      </w:r>
      <w:r w:rsidRPr="002521A3">
        <w:rPr>
          <w:sz w:val="28"/>
          <w:lang w:val="uk-UA"/>
        </w:rPr>
        <w:t>Про затвердження мережі закладів загальної середньої освіти усіх типів, класів, груп подовженого дня, закладів дошкільної та позашкільн</w:t>
      </w:r>
      <w:r>
        <w:rPr>
          <w:sz w:val="28"/>
          <w:lang w:val="uk-UA"/>
        </w:rPr>
        <w:t xml:space="preserve">ої освіти на </w:t>
      </w:r>
      <w:r w:rsidRPr="002521A3">
        <w:rPr>
          <w:sz w:val="28"/>
          <w:lang w:val="uk-UA"/>
        </w:rPr>
        <w:t>2020-</w:t>
      </w:r>
      <w:proofErr w:type="gramStart"/>
      <w:r w:rsidRPr="002521A3">
        <w:rPr>
          <w:sz w:val="28"/>
          <w:lang w:val="uk-UA"/>
        </w:rPr>
        <w:t>2021  навчальний</w:t>
      </w:r>
      <w:proofErr w:type="gramEnd"/>
      <w:r w:rsidRPr="002521A3">
        <w:rPr>
          <w:sz w:val="28"/>
          <w:lang w:val="uk-UA"/>
        </w:rPr>
        <w:t xml:space="preserve"> рік</w:t>
      </w:r>
      <w:r w:rsidRPr="008F7991">
        <w:rPr>
          <w:sz w:val="28"/>
          <w:lang w:val="uk-UA"/>
        </w:rPr>
        <w:t>»</w:t>
      </w:r>
      <w:r w:rsidRPr="00ED13C9">
        <w:rPr>
          <w:sz w:val="28"/>
          <w:szCs w:val="28"/>
        </w:rPr>
        <w:t>,</w:t>
      </w:r>
    </w:p>
    <w:p w:rsidR="003A2690" w:rsidRDefault="003A2690" w:rsidP="003A2690">
      <w:pPr>
        <w:spacing w:line="240" w:lineRule="exact"/>
        <w:jc w:val="center"/>
        <w:rPr>
          <w:sz w:val="28"/>
          <w:szCs w:val="28"/>
          <w:lang w:val="uk-UA"/>
        </w:rPr>
      </w:pPr>
      <w:proofErr w:type="spellStart"/>
      <w:r w:rsidRPr="00ED13C9">
        <w:rPr>
          <w:sz w:val="28"/>
          <w:szCs w:val="28"/>
        </w:rPr>
        <w:t>підготовленого</w:t>
      </w:r>
      <w:proofErr w:type="spellEnd"/>
      <w:r w:rsidRPr="00ED13C9">
        <w:rPr>
          <w:sz w:val="28"/>
          <w:szCs w:val="28"/>
        </w:rPr>
        <w:t xml:space="preserve"> департаментом освіти і науки </w:t>
      </w:r>
      <w:proofErr w:type="spellStart"/>
      <w:r w:rsidRPr="00ED13C9">
        <w:rPr>
          <w:sz w:val="28"/>
          <w:szCs w:val="28"/>
        </w:rPr>
        <w:t>міської</w:t>
      </w:r>
      <w:proofErr w:type="spellEnd"/>
      <w:r w:rsidRPr="00ED13C9">
        <w:rPr>
          <w:sz w:val="28"/>
          <w:szCs w:val="28"/>
        </w:rPr>
        <w:t xml:space="preserve"> ради</w:t>
      </w:r>
    </w:p>
    <w:p w:rsidR="003A2690" w:rsidRPr="0071076B" w:rsidRDefault="003A2690" w:rsidP="003A2690">
      <w:pPr>
        <w:spacing w:line="240" w:lineRule="exact"/>
        <w:jc w:val="center"/>
        <w:rPr>
          <w:sz w:val="28"/>
          <w:szCs w:val="28"/>
          <w:lang w:val="uk-UA"/>
        </w:rPr>
      </w:pPr>
    </w:p>
    <w:p w:rsidR="003A2690" w:rsidRPr="00F76D15" w:rsidRDefault="003A2690" w:rsidP="003A269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76D15">
        <w:rPr>
          <w:color w:val="000000"/>
          <w:sz w:val="28"/>
          <w:szCs w:val="28"/>
          <w:shd w:val="clear" w:color="auto" w:fill="FFFFFF"/>
          <w:lang w:val="uk-UA"/>
        </w:rPr>
        <w:t xml:space="preserve">Вирішення проблеми рівного доступу до якісної освіти, сприяння реалізації прав на особистий розвиток дітей з особливими освітніми потребами є одним із пріоритетних напрямів державної політики в галузі освіти. </w:t>
      </w:r>
    </w:p>
    <w:p w:rsidR="003A2690" w:rsidRPr="00F76D15" w:rsidRDefault="003A2690" w:rsidP="003A269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76D15">
        <w:rPr>
          <w:color w:val="000000"/>
          <w:sz w:val="28"/>
          <w:szCs w:val="28"/>
          <w:shd w:val="clear" w:color="auto" w:fill="FFFFFF"/>
          <w:lang w:val="uk-UA"/>
        </w:rPr>
        <w:t xml:space="preserve">Відповідно до ст. 20 Закону України «Про освіту» заклади освіти за потреби утворюють інклюзивні та/або спеціальні групи і класи для навчання осіб з особливими освітніми потребами. </w:t>
      </w:r>
      <w:r w:rsidRPr="00F76D15">
        <w:rPr>
          <w:color w:val="000000"/>
          <w:sz w:val="28"/>
          <w:szCs w:val="28"/>
          <w:shd w:val="clear" w:color="auto" w:fill="FFFFFF"/>
        </w:rPr>
        <w:t xml:space="preserve">У </w:t>
      </w:r>
      <w:proofErr w:type="spellStart"/>
      <w:r w:rsidRPr="00F76D15">
        <w:rPr>
          <w:color w:val="000000"/>
          <w:sz w:val="28"/>
          <w:szCs w:val="28"/>
          <w:shd w:val="clear" w:color="auto" w:fill="FFFFFF"/>
        </w:rPr>
        <w:t>разі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6D15">
        <w:rPr>
          <w:color w:val="000000"/>
          <w:sz w:val="28"/>
          <w:szCs w:val="28"/>
          <w:shd w:val="clear" w:color="auto" w:fill="FFFFFF"/>
        </w:rPr>
        <w:t>звернення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особи з </w:t>
      </w:r>
      <w:proofErr w:type="spellStart"/>
      <w:r w:rsidRPr="00F76D15">
        <w:rPr>
          <w:color w:val="000000"/>
          <w:sz w:val="28"/>
          <w:szCs w:val="28"/>
          <w:shd w:val="clear" w:color="auto" w:fill="FFFFFF"/>
        </w:rPr>
        <w:t>особливими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6D15">
        <w:rPr>
          <w:color w:val="000000"/>
          <w:sz w:val="28"/>
          <w:szCs w:val="28"/>
          <w:shd w:val="clear" w:color="auto" w:fill="FFFFFF"/>
        </w:rPr>
        <w:t>освітніми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потребами </w:t>
      </w:r>
      <w:proofErr w:type="spellStart"/>
      <w:r w:rsidRPr="00F76D15">
        <w:rPr>
          <w:color w:val="000000"/>
          <w:sz w:val="28"/>
          <w:szCs w:val="28"/>
          <w:shd w:val="clear" w:color="auto" w:fill="FFFFFF"/>
        </w:rPr>
        <w:t>або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6D15">
        <w:rPr>
          <w:color w:val="000000"/>
          <w:sz w:val="28"/>
          <w:szCs w:val="28"/>
          <w:shd w:val="clear" w:color="auto" w:fill="FFFFFF"/>
        </w:rPr>
        <w:t>її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6D15">
        <w:rPr>
          <w:color w:val="000000"/>
          <w:sz w:val="28"/>
          <w:szCs w:val="28"/>
          <w:shd w:val="clear" w:color="auto" w:fill="FFFFFF"/>
        </w:rPr>
        <w:t>батьків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6D15">
        <w:rPr>
          <w:color w:val="000000"/>
          <w:sz w:val="28"/>
          <w:szCs w:val="28"/>
          <w:shd w:val="clear" w:color="auto" w:fill="FFFFFF"/>
        </w:rPr>
        <w:t>така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6D15">
        <w:rPr>
          <w:color w:val="000000"/>
          <w:sz w:val="28"/>
          <w:szCs w:val="28"/>
          <w:shd w:val="clear" w:color="auto" w:fill="FFFFFF"/>
        </w:rPr>
        <w:t>група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6D15">
        <w:rPr>
          <w:color w:val="000000"/>
          <w:sz w:val="28"/>
          <w:szCs w:val="28"/>
          <w:shd w:val="clear" w:color="auto" w:fill="FFFFFF"/>
        </w:rPr>
        <w:t>або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6D15">
        <w:rPr>
          <w:color w:val="000000"/>
          <w:sz w:val="28"/>
          <w:szCs w:val="28"/>
          <w:shd w:val="clear" w:color="auto" w:fill="FFFFFF"/>
        </w:rPr>
        <w:t>клас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F76D15">
        <w:rPr>
          <w:color w:val="000000"/>
          <w:sz w:val="28"/>
          <w:szCs w:val="28"/>
          <w:shd w:val="clear" w:color="auto" w:fill="FFFFFF"/>
        </w:rPr>
        <w:t>утворюється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</w:t>
      </w:r>
      <w:r w:rsidRPr="00F76D1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76D15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F76D1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76D15">
        <w:rPr>
          <w:color w:val="000000"/>
          <w:sz w:val="28"/>
          <w:szCs w:val="28"/>
          <w:shd w:val="clear" w:color="auto" w:fill="FFFFFF"/>
        </w:rPr>
        <w:t>обов’язковому</w:t>
      </w:r>
      <w:proofErr w:type="spellEnd"/>
      <w:r w:rsidRPr="00F76D15">
        <w:rPr>
          <w:color w:val="000000"/>
          <w:sz w:val="28"/>
          <w:szCs w:val="28"/>
          <w:shd w:val="clear" w:color="auto" w:fill="FFFFFF"/>
        </w:rPr>
        <w:t xml:space="preserve"> порядку</w:t>
      </w:r>
      <w:r w:rsidRPr="00F76D15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3A2690" w:rsidRPr="00F76D15" w:rsidRDefault="003A2690" w:rsidP="003A2690">
      <w:pPr>
        <w:ind w:firstLine="708"/>
        <w:jc w:val="both"/>
        <w:rPr>
          <w:sz w:val="28"/>
          <w:szCs w:val="28"/>
          <w:lang w:val="uk-UA"/>
        </w:rPr>
      </w:pPr>
      <w:r w:rsidRPr="00F76D15">
        <w:rPr>
          <w:color w:val="000000"/>
          <w:sz w:val="28"/>
          <w:szCs w:val="28"/>
          <w:shd w:val="clear" w:color="auto" w:fill="FFFFFF"/>
          <w:lang w:val="uk-UA"/>
        </w:rPr>
        <w:t xml:space="preserve">Запропонований </w:t>
      </w:r>
      <w:proofErr w:type="spellStart"/>
      <w:r w:rsidRPr="00F76D15">
        <w:rPr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Pr="00F76D15">
        <w:rPr>
          <w:color w:val="000000"/>
          <w:sz w:val="28"/>
          <w:szCs w:val="28"/>
          <w:shd w:val="clear" w:color="auto" w:fill="FFFFFF"/>
          <w:lang w:val="uk-UA"/>
        </w:rPr>
        <w:t xml:space="preserve"> рішення має за мету приведення до потреб громадян щодо забезпечення конституційних прав і державних гарантій дітям з особливими освітніми потребами на здобуття якісної освіти, інтеграцію в суспільство, мережі </w:t>
      </w:r>
      <w:r w:rsidRPr="00F76D15">
        <w:rPr>
          <w:sz w:val="28"/>
          <w:szCs w:val="28"/>
          <w:lang w:val="uk-UA"/>
        </w:rPr>
        <w:t>закладів загальної середньої освіти, що підпорядковані територіальному відділу освіти Дніпровського району департаменту освіти і науки міської ради і фінансуються з бюджету міста,  затвердженої рішенням виконавчого комітету Запорізької міської ради від 28.09.2020 № 396 «Про затвердження мережі закладів загальної середньої освіти усіх типів, класів, груп подовженого дня, закладів дошкільної та позашкільної освіти на 2020-2021  навчальний рік»,</w:t>
      </w:r>
      <w:r w:rsidRPr="00F76D15">
        <w:rPr>
          <w:color w:val="000000"/>
          <w:sz w:val="28"/>
          <w:szCs w:val="28"/>
          <w:shd w:val="clear" w:color="auto" w:fill="FFFFFF"/>
          <w:lang w:val="uk-UA"/>
        </w:rPr>
        <w:t xml:space="preserve"> та передбачає внесення змін до цього рішення </w:t>
      </w:r>
      <w:r w:rsidRPr="00F76D15">
        <w:rPr>
          <w:sz w:val="28"/>
          <w:szCs w:val="28"/>
          <w:lang w:val="uk-UA"/>
        </w:rPr>
        <w:t>у зв`язку із необхідністю надання 5-В класу Запорізького багатопрофільного ліцею №62 Запорізької міської ради Запорізької області, де буде навчатися 30 учнів, з них 1 – з особливими освітніми потребами, 1-А класу Запорізького колегіуму «</w:t>
      </w:r>
      <w:proofErr w:type="spellStart"/>
      <w:r w:rsidRPr="00F76D15">
        <w:rPr>
          <w:sz w:val="28"/>
          <w:szCs w:val="28"/>
          <w:lang w:val="uk-UA"/>
        </w:rPr>
        <w:t>Елінт</w:t>
      </w:r>
      <w:proofErr w:type="spellEnd"/>
      <w:r w:rsidRPr="00F76D15">
        <w:rPr>
          <w:sz w:val="28"/>
          <w:szCs w:val="28"/>
          <w:lang w:val="uk-UA"/>
        </w:rPr>
        <w:t xml:space="preserve">» Запорізької міської ради Запорізької області, де буде навчатися 33 учні, з них 1 – з особливими освітніми потребами, 1-Б класу Запорізького навчально-виховного комплексу №109 Запорізької міської ради Запорізької області, де буде навчатися 30 учнів, з них 1 – з особливими освітніми потребами, </w:t>
      </w:r>
      <w:r>
        <w:rPr>
          <w:sz w:val="28"/>
          <w:szCs w:val="28"/>
          <w:lang w:val="uk-UA"/>
        </w:rPr>
        <w:t>6-Б</w:t>
      </w:r>
      <w:r w:rsidRPr="00F76D15">
        <w:rPr>
          <w:sz w:val="28"/>
          <w:szCs w:val="28"/>
          <w:lang w:val="uk-UA"/>
        </w:rPr>
        <w:t xml:space="preserve"> класу Запорізько</w:t>
      </w:r>
      <w:r>
        <w:rPr>
          <w:sz w:val="28"/>
          <w:szCs w:val="28"/>
          <w:lang w:val="uk-UA"/>
        </w:rPr>
        <w:t>ї</w:t>
      </w:r>
      <w:r w:rsidRPr="00F76D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загальноосвітньої школи </w:t>
      </w:r>
      <w:r w:rsidRPr="00F76D15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6</w:t>
      </w:r>
      <w:r w:rsidRPr="00F76D15">
        <w:rPr>
          <w:sz w:val="28"/>
          <w:szCs w:val="28"/>
          <w:lang w:val="uk-UA"/>
        </w:rPr>
        <w:t xml:space="preserve">9 Запорізької міської ради Запорізької області, де буде навчатися </w:t>
      </w:r>
      <w:r>
        <w:rPr>
          <w:sz w:val="28"/>
          <w:szCs w:val="28"/>
          <w:lang w:val="uk-UA"/>
        </w:rPr>
        <w:t xml:space="preserve"> 26</w:t>
      </w:r>
      <w:r w:rsidRPr="00F76D15">
        <w:rPr>
          <w:sz w:val="28"/>
          <w:szCs w:val="28"/>
          <w:lang w:val="uk-UA"/>
        </w:rPr>
        <w:t xml:space="preserve"> учні</w:t>
      </w:r>
      <w:r>
        <w:rPr>
          <w:sz w:val="28"/>
          <w:szCs w:val="28"/>
          <w:lang w:val="uk-UA"/>
        </w:rPr>
        <w:t>в</w:t>
      </w:r>
      <w:r w:rsidRPr="00F76D15">
        <w:rPr>
          <w:sz w:val="28"/>
          <w:szCs w:val="28"/>
          <w:lang w:val="uk-UA"/>
        </w:rPr>
        <w:t>, з них 1 – з особливими освітніми потребами</w:t>
      </w:r>
      <w:r>
        <w:rPr>
          <w:sz w:val="28"/>
          <w:szCs w:val="28"/>
          <w:lang w:val="uk-UA"/>
        </w:rPr>
        <w:t>,</w:t>
      </w:r>
      <w:r w:rsidRPr="00F76D15">
        <w:rPr>
          <w:sz w:val="28"/>
          <w:szCs w:val="28"/>
          <w:lang w:val="uk-UA"/>
        </w:rPr>
        <w:t xml:space="preserve"> статусу інклюзивного.</w:t>
      </w:r>
    </w:p>
    <w:p w:rsidR="003A2690" w:rsidRPr="00F76D15" w:rsidRDefault="003A2690" w:rsidP="003A2690">
      <w:pPr>
        <w:jc w:val="both"/>
        <w:rPr>
          <w:sz w:val="28"/>
          <w:szCs w:val="28"/>
          <w:lang w:val="uk-UA"/>
        </w:rPr>
      </w:pPr>
      <w:r w:rsidRPr="00F76D15">
        <w:rPr>
          <w:sz w:val="28"/>
          <w:szCs w:val="28"/>
          <w:lang w:val="uk-UA"/>
        </w:rPr>
        <w:tab/>
        <w:t xml:space="preserve">Всього передбачається надати статус інклюзивного </w:t>
      </w:r>
      <w:r>
        <w:rPr>
          <w:sz w:val="28"/>
          <w:szCs w:val="28"/>
          <w:lang w:val="uk-UA"/>
        </w:rPr>
        <w:t>4</w:t>
      </w:r>
      <w:r w:rsidRPr="00F76D15">
        <w:rPr>
          <w:sz w:val="28"/>
          <w:szCs w:val="28"/>
          <w:lang w:val="uk-UA"/>
        </w:rPr>
        <w:t xml:space="preserve">-м класам, в яких здобуватимуть освіту </w:t>
      </w:r>
      <w:r>
        <w:rPr>
          <w:sz w:val="28"/>
          <w:szCs w:val="28"/>
          <w:lang w:val="uk-UA"/>
        </w:rPr>
        <w:t>4</w:t>
      </w:r>
      <w:r w:rsidRPr="00F76D15">
        <w:rPr>
          <w:sz w:val="28"/>
          <w:szCs w:val="28"/>
          <w:lang w:val="uk-UA"/>
        </w:rPr>
        <w:t xml:space="preserve"> учні з особливими освітніми потребами.</w:t>
      </w:r>
    </w:p>
    <w:p w:rsidR="003A2690" w:rsidRDefault="003A2690" w:rsidP="003A2690">
      <w:pPr>
        <w:pStyle w:val="xfmc1"/>
        <w:tabs>
          <w:tab w:val="left" w:pos="3569"/>
        </w:tabs>
        <w:spacing w:before="0" w:beforeAutospacing="0" w:after="0" w:afterAutospacing="0" w:line="240" w:lineRule="exact"/>
        <w:rPr>
          <w:lang w:val="uk-UA"/>
        </w:rPr>
      </w:pPr>
    </w:p>
    <w:p w:rsidR="003A2690" w:rsidRPr="004C6E32" w:rsidRDefault="003A2690" w:rsidP="003A2690">
      <w:pPr>
        <w:pStyle w:val="xfmc1"/>
        <w:tabs>
          <w:tab w:val="left" w:pos="3569"/>
        </w:tabs>
        <w:spacing w:before="0" w:beforeAutospacing="0" w:after="0" w:afterAutospacing="0" w:line="240" w:lineRule="exact"/>
      </w:pPr>
    </w:p>
    <w:p w:rsidR="003A2690" w:rsidRPr="004C6E32" w:rsidRDefault="003A2690" w:rsidP="003A2690">
      <w:pPr>
        <w:pStyle w:val="xfmc1"/>
        <w:tabs>
          <w:tab w:val="left" w:pos="3569"/>
        </w:tabs>
        <w:spacing w:before="0" w:beforeAutospacing="0" w:after="0" w:afterAutospacing="0" w:line="240" w:lineRule="exact"/>
      </w:pPr>
    </w:p>
    <w:p w:rsidR="003A2690" w:rsidRPr="00F76D15" w:rsidRDefault="003A2690" w:rsidP="003A2690">
      <w:pPr>
        <w:pStyle w:val="xfmc1"/>
        <w:tabs>
          <w:tab w:val="left" w:pos="3569"/>
        </w:tabs>
        <w:spacing w:before="0" w:beforeAutospacing="0" w:after="0" w:afterAutospacing="0" w:line="240" w:lineRule="exact"/>
        <w:rPr>
          <w:sz w:val="28"/>
          <w:szCs w:val="28"/>
          <w:lang w:val="uk-UA"/>
        </w:rPr>
      </w:pPr>
      <w:r w:rsidRPr="00F76D15">
        <w:rPr>
          <w:sz w:val="28"/>
          <w:szCs w:val="28"/>
          <w:lang w:val="uk-UA"/>
        </w:rPr>
        <w:t xml:space="preserve">Директор департаменту освіти і науки </w:t>
      </w:r>
    </w:p>
    <w:p w:rsidR="003A2690" w:rsidRPr="00F76D15" w:rsidRDefault="003A2690" w:rsidP="003A2690">
      <w:pPr>
        <w:rPr>
          <w:sz w:val="28"/>
          <w:szCs w:val="28"/>
          <w:lang w:val="uk-UA"/>
        </w:rPr>
      </w:pPr>
      <w:r w:rsidRPr="00F76D15">
        <w:rPr>
          <w:sz w:val="28"/>
          <w:szCs w:val="28"/>
          <w:lang w:val="uk-UA"/>
        </w:rPr>
        <w:t>Запорізької міської ради</w:t>
      </w:r>
      <w:r w:rsidRPr="00F76D15">
        <w:rPr>
          <w:sz w:val="28"/>
          <w:szCs w:val="28"/>
        </w:rPr>
        <w:t>  </w:t>
      </w:r>
      <w:r w:rsidRPr="00F76D15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                                           </w:t>
      </w:r>
      <w:r w:rsidRPr="00F76D15">
        <w:rPr>
          <w:sz w:val="28"/>
          <w:szCs w:val="28"/>
          <w:lang w:val="uk-UA"/>
        </w:rPr>
        <w:t xml:space="preserve">С.Ю. </w:t>
      </w:r>
      <w:proofErr w:type="spellStart"/>
      <w:r w:rsidRPr="00F76D15">
        <w:rPr>
          <w:sz w:val="28"/>
          <w:szCs w:val="28"/>
          <w:lang w:val="uk-UA"/>
        </w:rPr>
        <w:t>Романчук</w:t>
      </w:r>
      <w:proofErr w:type="spellEnd"/>
    </w:p>
    <w:p w:rsidR="003A2690" w:rsidRPr="00F76D15" w:rsidRDefault="003A2690" w:rsidP="003A2690">
      <w:pPr>
        <w:pStyle w:val="xfmc1"/>
        <w:tabs>
          <w:tab w:val="left" w:pos="3569"/>
        </w:tabs>
        <w:spacing w:before="0" w:beforeAutospacing="0" w:after="0" w:afterAutospacing="0" w:line="240" w:lineRule="exact"/>
        <w:rPr>
          <w:sz w:val="28"/>
          <w:szCs w:val="28"/>
          <w:lang w:val="uk-UA"/>
        </w:rPr>
      </w:pPr>
      <w:r w:rsidRPr="00F76D15">
        <w:rPr>
          <w:sz w:val="28"/>
          <w:szCs w:val="28"/>
          <w:lang w:val="uk-UA"/>
        </w:rPr>
        <w:t xml:space="preserve">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</w:p>
    <w:p w:rsidR="003A2690" w:rsidRDefault="003A2690" w:rsidP="003A2690">
      <w:pPr>
        <w:rPr>
          <w:lang w:val="uk-UA"/>
        </w:rPr>
      </w:pPr>
    </w:p>
    <w:p w:rsidR="003A2690" w:rsidRPr="004C6E32" w:rsidRDefault="003A2690" w:rsidP="003A2690">
      <w:pPr>
        <w:rPr>
          <w:lang w:val="uk-UA"/>
        </w:rPr>
      </w:pPr>
    </w:p>
    <w:p w:rsidR="003A2690" w:rsidRDefault="003A2690" w:rsidP="003A2690">
      <w:pPr>
        <w:rPr>
          <w:lang w:val="uk-UA"/>
        </w:rPr>
      </w:pPr>
    </w:p>
    <w:p w:rsidR="003A2690" w:rsidRPr="00797322" w:rsidRDefault="003A2690" w:rsidP="003A2690">
      <w:pPr>
        <w:rPr>
          <w:lang w:val="uk-UA"/>
        </w:rPr>
      </w:pPr>
      <w:r w:rsidRPr="00797322">
        <w:rPr>
          <w:lang w:val="uk-UA"/>
        </w:rPr>
        <w:t>Ткаченко, 7082413</w:t>
      </w:r>
    </w:p>
    <w:p w:rsidR="003A2690" w:rsidRDefault="003A2690" w:rsidP="003A2690">
      <w:pPr>
        <w:rPr>
          <w:sz w:val="28"/>
          <w:szCs w:val="28"/>
          <w:lang w:val="uk-UA"/>
        </w:rPr>
      </w:pPr>
    </w:p>
    <w:tbl>
      <w:tblPr>
        <w:tblpPr w:leftFromText="180" w:rightFromText="180" w:horzAnchor="margin" w:tblpY="-846"/>
        <w:tblW w:w="9828" w:type="dxa"/>
        <w:tblLook w:val="01E0" w:firstRow="1" w:lastRow="1" w:firstColumn="1" w:lastColumn="1" w:noHBand="0" w:noVBand="0"/>
      </w:tblPr>
      <w:tblGrid>
        <w:gridCol w:w="9828"/>
      </w:tblGrid>
      <w:tr w:rsidR="003A2690" w:rsidRPr="005B7A48" w:rsidTr="000517F3">
        <w:tc>
          <w:tcPr>
            <w:tcW w:w="9828" w:type="dxa"/>
          </w:tcPr>
          <w:p w:rsidR="003A2690" w:rsidRPr="005B7A48" w:rsidRDefault="003A2690" w:rsidP="000517F3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  <w:p w:rsidR="003A2690" w:rsidRPr="005B7A48" w:rsidRDefault="003A2690" w:rsidP="000517F3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3A2690" w:rsidRPr="00C27146" w:rsidRDefault="003A2690" w:rsidP="003A2690">
      <w:pPr>
        <w:rPr>
          <w:lang w:val="en-US"/>
        </w:rPr>
      </w:pPr>
    </w:p>
    <w:p w:rsidR="003A2690" w:rsidRDefault="003A2690" w:rsidP="003A2690">
      <w:r w:rsidRPr="000068B8">
        <w:rPr>
          <w:sz w:val="28"/>
          <w:szCs w:val="28"/>
        </w:rPr>
        <w:t xml:space="preserve">   </w:t>
      </w:r>
    </w:p>
    <w:p w:rsidR="003A2690" w:rsidRDefault="003A2690" w:rsidP="003A2690">
      <w:pPr>
        <w:ind w:left="11255"/>
        <w:jc w:val="both"/>
      </w:pPr>
      <w:r w:rsidRPr="008F786A">
        <w:t xml:space="preserve">                                                                                                                                                           </w:t>
      </w:r>
      <w:r w:rsidRPr="00391E1A">
        <w:t xml:space="preserve">     </w:t>
      </w:r>
      <w:r>
        <w:t xml:space="preserve">     </w:t>
      </w:r>
    </w:p>
    <w:p w:rsidR="003A2690" w:rsidRDefault="003A2690" w:rsidP="003A2690"/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Pr="00797322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3A2690" w:rsidRDefault="003A2690" w:rsidP="003A2690">
      <w:pPr>
        <w:rPr>
          <w:sz w:val="28"/>
          <w:szCs w:val="28"/>
          <w:lang w:val="uk-UA"/>
        </w:rPr>
      </w:pPr>
    </w:p>
    <w:p w:rsidR="004E1CA4" w:rsidRDefault="004E1CA4">
      <w:bookmarkStart w:id="0" w:name="_GoBack"/>
      <w:bookmarkEnd w:id="0"/>
    </w:p>
    <w:sectPr w:rsidR="004E1C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2F0"/>
    <w:rsid w:val="003A2690"/>
    <w:rsid w:val="004E1CA4"/>
    <w:rsid w:val="0094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98A6A6-80E5-4431-9024-5091185E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A2690"/>
    <w:pPr>
      <w:spacing w:before="100" w:beforeAutospacing="1" w:after="100" w:afterAutospacing="1"/>
    </w:pPr>
  </w:style>
  <w:style w:type="paragraph" w:customStyle="1" w:styleId="xfmc1">
    <w:name w:val="xfmc1"/>
    <w:basedOn w:val="a"/>
    <w:rsid w:val="003A2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1908</Words>
  <Characters>1089</Characters>
  <Application>Microsoft Office Word</Application>
  <DocSecurity>0</DocSecurity>
  <Lines>9</Lines>
  <Paragraphs>5</Paragraphs>
  <ScaleCrop>false</ScaleCrop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2020-10-27T08:23:00Z</dcterms:created>
  <dcterms:modified xsi:type="dcterms:W3CDTF">2020-10-27T08:24:00Z</dcterms:modified>
</cp:coreProperties>
</file>